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D1E" w:rsidRPr="00882402" w:rsidRDefault="004E2D1E" w:rsidP="00A135F2">
      <w:pPr>
        <w:spacing w:line="560" w:lineRule="exact"/>
        <w:jc w:val="center"/>
        <w:outlineLvl w:val="0"/>
        <w:rPr>
          <w:rStyle w:val="Strong"/>
          <w:rFonts w:cs="Times New Roman"/>
          <w:sz w:val="36"/>
          <w:szCs w:val="36"/>
        </w:rPr>
      </w:pPr>
      <w:bookmarkStart w:id="0" w:name="_Toc431372246"/>
      <w:r w:rsidRPr="00882402">
        <w:rPr>
          <w:rStyle w:val="Strong"/>
          <w:rFonts w:hint="eastAsia"/>
          <w:color w:val="000000"/>
          <w:sz w:val="36"/>
          <w:szCs w:val="36"/>
        </w:rPr>
        <w:t>安徽师范大学学术著作出版基金管理暂行办法</w:t>
      </w:r>
      <w:bookmarkEnd w:id="0"/>
    </w:p>
    <w:p w:rsidR="004E2D1E" w:rsidRPr="00882402" w:rsidRDefault="004E2D1E" w:rsidP="00087FC2">
      <w:pPr>
        <w:widowControl w:val="0"/>
        <w:spacing w:beforeLines="100" w:afterLines="50" w:line="480" w:lineRule="exact"/>
        <w:jc w:val="center"/>
        <w:rPr>
          <w:rStyle w:val="Strong"/>
          <w:rFonts w:ascii="仿宋_GB2312" w:eastAsia="仿宋_GB2312" w:cs="Times New Roman"/>
          <w:color w:val="000000"/>
          <w:sz w:val="28"/>
          <w:szCs w:val="28"/>
        </w:rPr>
      </w:pPr>
      <w:r w:rsidRPr="00882402">
        <w:rPr>
          <w:rStyle w:val="Strong"/>
          <w:rFonts w:ascii="仿宋_GB2312" w:eastAsia="仿宋_GB2312" w:cs="仿宋_GB2312" w:hint="eastAsia"/>
          <w:color w:val="000000"/>
          <w:sz w:val="28"/>
          <w:szCs w:val="28"/>
        </w:rPr>
        <w:t>第一章</w:t>
      </w:r>
      <w:r w:rsidRPr="00882402">
        <w:rPr>
          <w:rStyle w:val="Strong"/>
          <w:rFonts w:ascii="仿宋_GB2312" w:eastAsia="仿宋_GB2312" w:cs="仿宋_GB2312"/>
          <w:color w:val="000000"/>
          <w:sz w:val="28"/>
          <w:szCs w:val="28"/>
        </w:rPr>
        <w:t xml:space="preserve">  </w:t>
      </w:r>
      <w:r w:rsidRPr="00882402">
        <w:rPr>
          <w:rStyle w:val="Strong"/>
          <w:rFonts w:ascii="仿宋_GB2312" w:eastAsia="仿宋_GB2312" w:cs="仿宋_GB2312" w:hint="eastAsia"/>
          <w:color w:val="000000"/>
          <w:sz w:val="28"/>
          <w:szCs w:val="28"/>
        </w:rPr>
        <w:t>总则</w:t>
      </w:r>
    </w:p>
    <w:p w:rsidR="004E2D1E" w:rsidRPr="00882402" w:rsidRDefault="004E2D1E" w:rsidP="008B15BD">
      <w:pPr>
        <w:widowControl w:val="0"/>
        <w:spacing w:line="480" w:lineRule="exact"/>
        <w:ind w:firstLineChars="200" w:firstLine="31680"/>
        <w:jc w:val="both"/>
        <w:rPr>
          <w:rFonts w:cs="Times New Roman"/>
          <w:sz w:val="28"/>
          <w:szCs w:val="28"/>
        </w:rPr>
      </w:pPr>
      <w:r w:rsidRPr="00882402">
        <w:rPr>
          <w:rStyle w:val="Strong"/>
          <w:rFonts w:ascii="仿宋_GB2312" w:eastAsia="仿宋_GB2312" w:cs="仿宋_GB2312" w:hint="eastAsia"/>
          <w:color w:val="000000"/>
          <w:sz w:val="28"/>
          <w:szCs w:val="28"/>
        </w:rPr>
        <w:t>第一条</w:t>
      </w:r>
      <w:r w:rsidRPr="00882402">
        <w:rPr>
          <w:color w:val="000000"/>
          <w:sz w:val="28"/>
          <w:szCs w:val="28"/>
        </w:rPr>
        <w:t xml:space="preserve">  </w:t>
      </w:r>
      <w:r w:rsidRPr="00882402">
        <w:rPr>
          <w:rFonts w:ascii="仿宋_GB2312" w:eastAsia="仿宋_GB2312" w:cs="仿宋_GB2312" w:hint="eastAsia"/>
          <w:color w:val="000000"/>
          <w:sz w:val="28"/>
          <w:szCs w:val="28"/>
        </w:rPr>
        <w:t>为进一步增强我校基础研究和科技创新能力，面向学术前沿，面向国家和地区发展需要，体现师大特色，培育科研人才，出版高水平的学术著作，特设立“安徽师范大学学术著作出版基金”（以下简称“学术著作出版基金”），并</w:t>
      </w:r>
      <w:r w:rsidRPr="00882402">
        <w:rPr>
          <w:rFonts w:ascii="仿宋_GB2312" w:eastAsia="仿宋_GB2312" w:cs="仿宋_GB2312" w:hint="eastAsia"/>
          <w:sz w:val="28"/>
          <w:szCs w:val="28"/>
        </w:rPr>
        <w:t>根据《安徽师范大学校级科研项目暂行管理办法》，</w:t>
      </w:r>
      <w:r w:rsidRPr="00882402">
        <w:rPr>
          <w:rFonts w:ascii="仿宋_GB2312" w:eastAsia="仿宋_GB2312" w:cs="仿宋_GB2312" w:hint="eastAsia"/>
          <w:color w:val="000000"/>
          <w:sz w:val="28"/>
          <w:szCs w:val="28"/>
        </w:rPr>
        <w:t>制定本办法。</w:t>
      </w:r>
    </w:p>
    <w:p w:rsidR="004E2D1E" w:rsidRPr="00882402" w:rsidRDefault="004E2D1E" w:rsidP="008B15BD">
      <w:pPr>
        <w:widowControl w:val="0"/>
        <w:spacing w:line="480" w:lineRule="exact"/>
        <w:ind w:firstLineChars="200" w:firstLine="31680"/>
        <w:jc w:val="both"/>
        <w:rPr>
          <w:rFonts w:ascii="仿宋_GB2312" w:eastAsia="仿宋_GB2312" w:cs="Times New Roman"/>
          <w:color w:val="000000"/>
          <w:sz w:val="28"/>
          <w:szCs w:val="28"/>
        </w:rPr>
      </w:pPr>
      <w:r w:rsidRPr="00882402">
        <w:rPr>
          <w:rFonts w:ascii="仿宋_GB2312" w:eastAsia="仿宋_GB2312" w:cs="仿宋_GB2312" w:hint="eastAsia"/>
          <w:b/>
          <w:bCs/>
          <w:sz w:val="28"/>
          <w:szCs w:val="28"/>
        </w:rPr>
        <w:t>第二条</w:t>
      </w:r>
      <w:r w:rsidRPr="00882402">
        <w:rPr>
          <w:rStyle w:val="Strong"/>
          <w:color w:val="000000"/>
          <w:sz w:val="28"/>
          <w:szCs w:val="28"/>
        </w:rPr>
        <w:t xml:space="preserve">  </w:t>
      </w:r>
      <w:r w:rsidRPr="00882402">
        <w:rPr>
          <w:rFonts w:ascii="仿宋_GB2312" w:eastAsia="仿宋_GB2312" w:cs="仿宋_GB2312" w:hint="eastAsia"/>
          <w:color w:val="000000"/>
          <w:sz w:val="28"/>
          <w:szCs w:val="28"/>
        </w:rPr>
        <w:t>资助对象：面向我校在职教师，资助出版具有较高学术价值和理论意义的学术著作。</w:t>
      </w:r>
    </w:p>
    <w:p w:rsidR="004E2D1E" w:rsidRPr="00882402" w:rsidRDefault="004E2D1E" w:rsidP="008B15BD">
      <w:pPr>
        <w:widowControl w:val="0"/>
        <w:spacing w:line="480" w:lineRule="exact"/>
        <w:ind w:firstLineChars="200" w:firstLine="31680"/>
        <w:jc w:val="both"/>
        <w:rPr>
          <w:rFonts w:cs="Times New Roman"/>
          <w:color w:val="000000"/>
          <w:sz w:val="28"/>
          <w:szCs w:val="28"/>
        </w:rPr>
      </w:pPr>
      <w:r w:rsidRPr="00882402">
        <w:rPr>
          <w:rFonts w:ascii="仿宋_GB2312" w:eastAsia="仿宋_GB2312" w:cs="仿宋_GB2312" w:hint="eastAsia"/>
          <w:b/>
          <w:bCs/>
          <w:sz w:val="28"/>
          <w:szCs w:val="28"/>
        </w:rPr>
        <w:t>第三条</w:t>
      </w:r>
      <w:r w:rsidRPr="00882402">
        <w:rPr>
          <w:rStyle w:val="Strong"/>
          <w:color w:val="000000"/>
          <w:sz w:val="28"/>
          <w:szCs w:val="28"/>
        </w:rPr>
        <w:t xml:space="preserve">  </w:t>
      </w:r>
      <w:r w:rsidRPr="00882402">
        <w:rPr>
          <w:rFonts w:ascii="仿宋_GB2312" w:eastAsia="仿宋_GB2312" w:cs="仿宋_GB2312" w:hint="eastAsia"/>
          <w:color w:val="000000"/>
          <w:sz w:val="28"/>
          <w:szCs w:val="28"/>
        </w:rPr>
        <w:t>基金的受理、评审和管理工作，由校科研处牵头负责，安徽师范大学出版社配合。</w:t>
      </w:r>
    </w:p>
    <w:p w:rsidR="004E2D1E" w:rsidRPr="00882402" w:rsidRDefault="004E2D1E" w:rsidP="00087FC2">
      <w:pPr>
        <w:widowControl w:val="0"/>
        <w:spacing w:beforeLines="100" w:afterLines="50" w:line="480" w:lineRule="exact"/>
        <w:jc w:val="center"/>
        <w:rPr>
          <w:rStyle w:val="Strong"/>
          <w:rFonts w:ascii="仿宋_GB2312" w:eastAsia="仿宋_GB2312" w:cs="Times New Roman"/>
          <w:color w:val="000000"/>
          <w:sz w:val="28"/>
          <w:szCs w:val="28"/>
        </w:rPr>
      </w:pPr>
      <w:r w:rsidRPr="00882402">
        <w:rPr>
          <w:rStyle w:val="Strong"/>
          <w:rFonts w:ascii="仿宋_GB2312" w:eastAsia="仿宋_GB2312" w:cs="仿宋_GB2312" w:hint="eastAsia"/>
          <w:color w:val="000000"/>
          <w:sz w:val="28"/>
          <w:szCs w:val="28"/>
        </w:rPr>
        <w:t>第二章</w:t>
      </w:r>
      <w:r w:rsidRPr="00882402">
        <w:rPr>
          <w:rStyle w:val="Strong"/>
          <w:rFonts w:ascii="仿宋_GB2312" w:eastAsia="仿宋_GB2312" w:cs="仿宋_GB2312"/>
          <w:color w:val="000000"/>
          <w:sz w:val="28"/>
          <w:szCs w:val="28"/>
        </w:rPr>
        <w:t xml:space="preserve">  </w:t>
      </w:r>
      <w:r w:rsidRPr="00882402">
        <w:rPr>
          <w:rStyle w:val="Strong"/>
          <w:rFonts w:ascii="仿宋_GB2312" w:eastAsia="仿宋_GB2312" w:cs="仿宋_GB2312" w:hint="eastAsia"/>
          <w:color w:val="000000"/>
          <w:sz w:val="28"/>
          <w:szCs w:val="28"/>
        </w:rPr>
        <w:t>基金来源</w:t>
      </w:r>
    </w:p>
    <w:p w:rsidR="004E2D1E" w:rsidRPr="00882402" w:rsidRDefault="004E2D1E" w:rsidP="008B15BD">
      <w:pPr>
        <w:widowControl w:val="0"/>
        <w:spacing w:line="480" w:lineRule="exact"/>
        <w:ind w:firstLineChars="200" w:firstLine="31680"/>
        <w:jc w:val="both"/>
        <w:rPr>
          <w:rFonts w:cs="Times New Roman"/>
          <w:sz w:val="28"/>
          <w:szCs w:val="28"/>
        </w:rPr>
      </w:pPr>
      <w:r w:rsidRPr="00882402">
        <w:rPr>
          <w:rStyle w:val="Strong"/>
          <w:rFonts w:ascii="仿宋_GB2312" w:eastAsia="仿宋_GB2312" w:cs="仿宋_GB2312" w:hint="eastAsia"/>
          <w:color w:val="000000"/>
          <w:sz w:val="28"/>
          <w:szCs w:val="28"/>
        </w:rPr>
        <w:t>第四条</w:t>
      </w:r>
      <w:bookmarkStart w:id="1" w:name="OLE_LINK2"/>
      <w:bookmarkStart w:id="2" w:name="OLE_LINK1"/>
      <w:r w:rsidRPr="00882402">
        <w:rPr>
          <w:rFonts w:ascii="仿宋_GB2312" w:eastAsia="仿宋_GB2312" w:cs="仿宋_GB2312"/>
          <w:color w:val="000000"/>
          <w:sz w:val="28"/>
          <w:szCs w:val="28"/>
        </w:rPr>
        <w:t xml:space="preserve">  </w:t>
      </w:r>
      <w:r w:rsidRPr="00882402">
        <w:rPr>
          <w:rFonts w:ascii="仿宋_GB2312" w:eastAsia="仿宋_GB2312" w:cs="仿宋_GB2312" w:hint="eastAsia"/>
          <w:color w:val="000000"/>
          <w:sz w:val="28"/>
          <w:szCs w:val="28"/>
        </w:rPr>
        <w:t>安徽师范大学出版社</w:t>
      </w:r>
      <w:bookmarkEnd w:id="1"/>
      <w:bookmarkEnd w:id="2"/>
      <w:r w:rsidRPr="00882402">
        <w:rPr>
          <w:rFonts w:ascii="仿宋_GB2312" w:eastAsia="仿宋_GB2312" w:cs="仿宋_GB2312" w:hint="eastAsia"/>
          <w:color w:val="000000"/>
          <w:sz w:val="28"/>
          <w:szCs w:val="28"/>
        </w:rPr>
        <w:t>每年安排</w:t>
      </w:r>
      <w:r w:rsidRPr="00882402">
        <w:rPr>
          <w:rFonts w:ascii="仿宋_GB2312" w:eastAsia="仿宋_GB2312" w:cs="仿宋_GB2312"/>
          <w:color w:val="000000"/>
          <w:sz w:val="28"/>
          <w:szCs w:val="28"/>
        </w:rPr>
        <w:t>15</w:t>
      </w:r>
      <w:r w:rsidRPr="00882402">
        <w:rPr>
          <w:rFonts w:ascii="仿宋_GB2312" w:eastAsia="仿宋_GB2312" w:cs="仿宋_GB2312" w:hint="eastAsia"/>
          <w:color w:val="000000"/>
          <w:sz w:val="28"/>
          <w:szCs w:val="28"/>
        </w:rPr>
        <w:t>万元用于学术著作出版基金，由安徽师范大学出版社单独建帐、管理。每本著作资助额度视情况而定，当年基金结余部分转入下一年度使用。</w:t>
      </w:r>
    </w:p>
    <w:p w:rsidR="004E2D1E" w:rsidRPr="00882402" w:rsidRDefault="004E2D1E" w:rsidP="00087FC2">
      <w:pPr>
        <w:widowControl w:val="0"/>
        <w:spacing w:beforeLines="100" w:afterLines="50" w:line="480" w:lineRule="exact"/>
        <w:jc w:val="center"/>
        <w:rPr>
          <w:rStyle w:val="Strong"/>
          <w:rFonts w:ascii="仿宋_GB2312" w:eastAsia="仿宋_GB2312" w:cs="Times New Roman"/>
          <w:color w:val="000000"/>
          <w:sz w:val="28"/>
          <w:szCs w:val="28"/>
        </w:rPr>
      </w:pPr>
      <w:r w:rsidRPr="00882402">
        <w:rPr>
          <w:rStyle w:val="Strong"/>
          <w:rFonts w:ascii="仿宋_GB2312" w:eastAsia="仿宋_GB2312" w:cs="仿宋_GB2312" w:hint="eastAsia"/>
          <w:color w:val="000000"/>
          <w:sz w:val="28"/>
          <w:szCs w:val="28"/>
        </w:rPr>
        <w:t>第三章</w:t>
      </w:r>
      <w:r w:rsidRPr="00882402">
        <w:rPr>
          <w:rStyle w:val="Strong"/>
          <w:rFonts w:ascii="仿宋_GB2312" w:eastAsia="仿宋_GB2312" w:cs="仿宋_GB2312"/>
          <w:color w:val="000000"/>
          <w:sz w:val="28"/>
          <w:szCs w:val="28"/>
        </w:rPr>
        <w:t xml:space="preserve">  </w:t>
      </w:r>
      <w:r w:rsidRPr="00882402">
        <w:rPr>
          <w:rStyle w:val="Strong"/>
          <w:rFonts w:ascii="仿宋_GB2312" w:eastAsia="仿宋_GB2312" w:cs="仿宋_GB2312" w:hint="eastAsia"/>
          <w:color w:val="000000"/>
          <w:sz w:val="28"/>
          <w:szCs w:val="28"/>
        </w:rPr>
        <w:t>申报与评审</w:t>
      </w:r>
    </w:p>
    <w:p w:rsidR="004E2D1E" w:rsidRPr="00882402" w:rsidRDefault="004E2D1E" w:rsidP="008B15BD">
      <w:pPr>
        <w:widowControl w:val="0"/>
        <w:spacing w:line="480" w:lineRule="exact"/>
        <w:ind w:firstLineChars="200" w:firstLine="31680"/>
        <w:jc w:val="both"/>
        <w:rPr>
          <w:rFonts w:cs="Times New Roman"/>
          <w:sz w:val="28"/>
          <w:szCs w:val="28"/>
        </w:rPr>
      </w:pPr>
      <w:r w:rsidRPr="00882402">
        <w:rPr>
          <w:rStyle w:val="Strong"/>
          <w:rFonts w:ascii="仿宋_GB2312" w:eastAsia="仿宋_GB2312" w:cs="仿宋_GB2312" w:hint="eastAsia"/>
          <w:color w:val="000000"/>
          <w:sz w:val="28"/>
          <w:szCs w:val="28"/>
        </w:rPr>
        <w:t>第五条</w:t>
      </w:r>
      <w:r w:rsidRPr="00882402">
        <w:rPr>
          <w:rStyle w:val="Strong"/>
          <w:color w:val="000000"/>
          <w:sz w:val="28"/>
          <w:szCs w:val="28"/>
        </w:rPr>
        <w:t xml:space="preserve"> </w:t>
      </w:r>
      <w:r w:rsidRPr="00882402">
        <w:rPr>
          <w:rFonts w:ascii="仿宋_GB2312" w:eastAsia="仿宋_GB2312" w:cs="仿宋_GB2312"/>
          <w:b/>
          <w:bCs/>
          <w:sz w:val="28"/>
          <w:szCs w:val="28"/>
        </w:rPr>
        <w:t xml:space="preserve"> </w:t>
      </w:r>
      <w:r w:rsidRPr="00882402">
        <w:rPr>
          <w:rFonts w:ascii="仿宋_GB2312" w:eastAsia="仿宋_GB2312" w:cs="仿宋_GB2312" w:hint="eastAsia"/>
          <w:color w:val="000000"/>
          <w:sz w:val="28"/>
          <w:szCs w:val="28"/>
        </w:rPr>
        <w:t>时间安排：每年组织申报、评审一次，具体时间以申报通知为准。</w:t>
      </w:r>
    </w:p>
    <w:p w:rsidR="004E2D1E" w:rsidRPr="00882402" w:rsidRDefault="004E2D1E" w:rsidP="008B15BD">
      <w:pPr>
        <w:widowControl w:val="0"/>
        <w:spacing w:line="480" w:lineRule="exact"/>
        <w:ind w:firstLineChars="200" w:firstLine="31680"/>
        <w:jc w:val="both"/>
        <w:rPr>
          <w:rFonts w:ascii="仿宋_GB2312" w:eastAsia="仿宋_GB2312" w:cs="Times New Roman"/>
          <w:color w:val="000000"/>
          <w:sz w:val="28"/>
          <w:szCs w:val="28"/>
        </w:rPr>
      </w:pPr>
      <w:r w:rsidRPr="00882402">
        <w:rPr>
          <w:rStyle w:val="Strong"/>
          <w:rFonts w:ascii="仿宋_GB2312" w:eastAsia="仿宋_GB2312" w:cs="仿宋_GB2312" w:hint="eastAsia"/>
          <w:color w:val="000000"/>
          <w:sz w:val="28"/>
          <w:szCs w:val="28"/>
        </w:rPr>
        <w:t>第六条</w:t>
      </w:r>
      <w:r w:rsidRPr="00882402">
        <w:rPr>
          <w:color w:val="000000"/>
          <w:sz w:val="28"/>
          <w:szCs w:val="28"/>
        </w:rPr>
        <w:t xml:space="preserve">  </w:t>
      </w:r>
      <w:r w:rsidRPr="00882402">
        <w:rPr>
          <w:rFonts w:ascii="仿宋_GB2312" w:eastAsia="仿宋_GB2312" w:cs="仿宋_GB2312" w:hint="eastAsia"/>
          <w:color w:val="000000"/>
          <w:sz w:val="28"/>
          <w:szCs w:val="28"/>
        </w:rPr>
        <w:t>申请者必须提交“齐、清、定”的书稿，或者提交安徽师范大学出版社收稿证明和与安徽师范大学出版社签订的出版合同；必须按要求填写《安徽师范大学学术著作出版基金申请书》一式两份，经所在单位审核后，在规定时间内连同申报书电子版一并报送科研处。</w:t>
      </w:r>
    </w:p>
    <w:p w:rsidR="004E2D1E" w:rsidRPr="00882402" w:rsidRDefault="004E2D1E" w:rsidP="008B15BD">
      <w:pPr>
        <w:widowControl w:val="0"/>
        <w:spacing w:line="480" w:lineRule="exact"/>
        <w:ind w:firstLineChars="200" w:firstLine="31680"/>
        <w:jc w:val="both"/>
        <w:rPr>
          <w:rFonts w:ascii="仿宋_GB2312" w:eastAsia="仿宋_GB2312" w:cs="Times New Roman"/>
          <w:color w:val="000000"/>
          <w:sz w:val="28"/>
          <w:szCs w:val="28"/>
        </w:rPr>
      </w:pPr>
      <w:r w:rsidRPr="00882402">
        <w:rPr>
          <w:rStyle w:val="Strong"/>
          <w:rFonts w:ascii="仿宋_GB2312" w:eastAsia="仿宋_GB2312" w:cs="仿宋_GB2312" w:hint="eastAsia"/>
          <w:color w:val="000000"/>
          <w:sz w:val="28"/>
          <w:szCs w:val="28"/>
        </w:rPr>
        <w:t>第七条</w:t>
      </w:r>
      <w:r w:rsidRPr="00882402">
        <w:rPr>
          <w:color w:val="000000"/>
          <w:sz w:val="28"/>
          <w:szCs w:val="28"/>
        </w:rPr>
        <w:t xml:space="preserve">  </w:t>
      </w:r>
      <w:r w:rsidRPr="00882402">
        <w:rPr>
          <w:rFonts w:ascii="仿宋_GB2312" w:eastAsia="仿宋_GB2312" w:cs="仿宋_GB2312" w:hint="eastAsia"/>
          <w:color w:val="000000"/>
          <w:sz w:val="28"/>
          <w:szCs w:val="28"/>
        </w:rPr>
        <w:t>基金遴选实行公平、公开、公正的原则，依靠专家，择优资助。评审专家组由学术造诣深、教学优秀的专家、学者和安徽师范大学出版社社委会成员及有关人员担任。评审学术专家由科研处根据当年申请情况聘任，安徽师范大学出版社社委会参评人员由安徽师范大学出版社社长指派。遴选结果经学校领导审定后，下达立项批文。</w:t>
      </w:r>
    </w:p>
    <w:p w:rsidR="004E2D1E" w:rsidRPr="00882402" w:rsidRDefault="004E2D1E" w:rsidP="00087FC2">
      <w:pPr>
        <w:widowControl w:val="0"/>
        <w:spacing w:beforeLines="100" w:afterLines="50" w:line="480" w:lineRule="exact"/>
        <w:jc w:val="center"/>
        <w:rPr>
          <w:rStyle w:val="Strong"/>
          <w:rFonts w:ascii="仿宋_GB2312" w:eastAsia="仿宋_GB2312" w:cs="Times New Roman"/>
          <w:color w:val="000000"/>
          <w:sz w:val="28"/>
          <w:szCs w:val="28"/>
        </w:rPr>
      </w:pPr>
      <w:r w:rsidRPr="00882402">
        <w:rPr>
          <w:rStyle w:val="Strong"/>
          <w:rFonts w:ascii="仿宋_GB2312" w:eastAsia="仿宋_GB2312" w:cs="仿宋_GB2312" w:hint="eastAsia"/>
          <w:color w:val="000000"/>
          <w:sz w:val="28"/>
          <w:szCs w:val="28"/>
        </w:rPr>
        <w:t>第四章</w:t>
      </w:r>
      <w:r w:rsidRPr="00882402">
        <w:rPr>
          <w:rStyle w:val="Strong"/>
          <w:rFonts w:ascii="仿宋_GB2312" w:eastAsia="仿宋_GB2312" w:cs="仿宋_GB2312"/>
          <w:color w:val="000000"/>
          <w:sz w:val="28"/>
          <w:szCs w:val="28"/>
        </w:rPr>
        <w:t xml:space="preserve">  </w:t>
      </w:r>
      <w:r w:rsidRPr="00882402">
        <w:rPr>
          <w:rStyle w:val="Strong"/>
          <w:rFonts w:ascii="仿宋_GB2312" w:eastAsia="仿宋_GB2312" w:cs="仿宋_GB2312" w:hint="eastAsia"/>
          <w:color w:val="000000"/>
          <w:sz w:val="28"/>
          <w:szCs w:val="28"/>
        </w:rPr>
        <w:t>实施与管理</w:t>
      </w:r>
    </w:p>
    <w:p w:rsidR="004E2D1E" w:rsidRPr="00882402" w:rsidRDefault="004E2D1E" w:rsidP="008B15BD">
      <w:pPr>
        <w:widowControl w:val="0"/>
        <w:spacing w:line="480" w:lineRule="exact"/>
        <w:ind w:firstLineChars="200" w:firstLine="31680"/>
        <w:jc w:val="both"/>
        <w:rPr>
          <w:rFonts w:cs="Times New Roman"/>
          <w:sz w:val="28"/>
          <w:szCs w:val="28"/>
        </w:rPr>
      </w:pPr>
      <w:r w:rsidRPr="00882402">
        <w:rPr>
          <w:rStyle w:val="Strong"/>
          <w:rFonts w:ascii="仿宋_GB2312" w:eastAsia="仿宋_GB2312" w:cs="仿宋_GB2312" w:hint="eastAsia"/>
          <w:color w:val="000000"/>
          <w:sz w:val="28"/>
          <w:szCs w:val="28"/>
        </w:rPr>
        <w:t>第八条</w:t>
      </w:r>
      <w:r w:rsidRPr="00882402">
        <w:rPr>
          <w:color w:val="000000"/>
          <w:sz w:val="28"/>
          <w:szCs w:val="28"/>
        </w:rPr>
        <w:t xml:space="preserve">  </w:t>
      </w:r>
      <w:r w:rsidRPr="00882402">
        <w:rPr>
          <w:rFonts w:ascii="仿宋_GB2312" w:eastAsia="仿宋_GB2312" w:cs="仿宋_GB2312" w:hint="eastAsia"/>
          <w:color w:val="000000"/>
          <w:sz w:val="28"/>
          <w:szCs w:val="28"/>
        </w:rPr>
        <w:t>获基金资助、未提交安徽师范大学出版社收稿证明和未与安徽师范大学出版社签订出版</w:t>
      </w:r>
      <w:r>
        <w:rPr>
          <w:rFonts w:ascii="仿宋_GB2312" w:eastAsia="仿宋_GB2312" w:cs="仿宋_GB2312" w:hint="eastAsia"/>
          <w:color w:val="000000"/>
          <w:sz w:val="28"/>
          <w:szCs w:val="28"/>
        </w:rPr>
        <w:t>合同者，须在接到批准资助通知的两周内，与安徽师范大学出版社签订</w:t>
      </w:r>
      <w:r w:rsidRPr="00882402">
        <w:rPr>
          <w:rFonts w:ascii="仿宋_GB2312" w:eastAsia="仿宋_GB2312" w:cs="仿宋_GB2312" w:hint="eastAsia"/>
          <w:color w:val="000000"/>
          <w:sz w:val="28"/>
          <w:szCs w:val="28"/>
        </w:rPr>
        <w:t>出版合同。资助费用由出版社内部划拨或者据实到出版社报销。</w:t>
      </w:r>
    </w:p>
    <w:p w:rsidR="004E2D1E" w:rsidRPr="00882402" w:rsidRDefault="004E2D1E" w:rsidP="008B15BD">
      <w:pPr>
        <w:widowControl w:val="0"/>
        <w:spacing w:line="480" w:lineRule="exact"/>
        <w:ind w:firstLineChars="200" w:firstLine="31680"/>
        <w:jc w:val="both"/>
        <w:rPr>
          <w:rFonts w:ascii="仿宋_GB2312" w:eastAsia="仿宋_GB2312" w:cs="Times New Roman"/>
          <w:color w:val="000000"/>
          <w:sz w:val="28"/>
          <w:szCs w:val="28"/>
        </w:rPr>
      </w:pPr>
      <w:r w:rsidRPr="00882402">
        <w:rPr>
          <w:rStyle w:val="Strong"/>
          <w:rFonts w:ascii="仿宋_GB2312" w:eastAsia="仿宋_GB2312" w:cs="仿宋_GB2312" w:hint="eastAsia"/>
          <w:color w:val="000000"/>
          <w:sz w:val="28"/>
          <w:szCs w:val="28"/>
        </w:rPr>
        <w:t>第九条</w:t>
      </w:r>
      <w:r w:rsidRPr="00882402">
        <w:rPr>
          <w:color w:val="000000"/>
          <w:sz w:val="28"/>
          <w:szCs w:val="28"/>
        </w:rPr>
        <w:t xml:space="preserve">  </w:t>
      </w:r>
      <w:r w:rsidRPr="00882402">
        <w:rPr>
          <w:rFonts w:ascii="仿宋_GB2312" w:eastAsia="仿宋_GB2312" w:cs="仿宋_GB2312" w:hint="eastAsia"/>
          <w:color w:val="000000"/>
          <w:sz w:val="28"/>
          <w:szCs w:val="28"/>
        </w:rPr>
        <w:t>获资助者在完成出版之前，如违反国家有关法律，或采用弄虚作假手段骗取资助行为的，经调查核实后，撤销其资助并取消本人对该基金的申请资格。</w:t>
      </w:r>
    </w:p>
    <w:p w:rsidR="004E2D1E" w:rsidRPr="00882402" w:rsidRDefault="004E2D1E" w:rsidP="008B15BD">
      <w:pPr>
        <w:widowControl w:val="0"/>
        <w:spacing w:line="480" w:lineRule="exact"/>
        <w:ind w:firstLineChars="200" w:firstLine="31680"/>
        <w:jc w:val="both"/>
        <w:rPr>
          <w:rFonts w:ascii="仿宋_GB2312" w:eastAsia="仿宋_GB2312" w:cs="Times New Roman"/>
          <w:color w:val="000000"/>
          <w:sz w:val="28"/>
          <w:szCs w:val="28"/>
        </w:rPr>
      </w:pPr>
      <w:r w:rsidRPr="00882402">
        <w:rPr>
          <w:rStyle w:val="Strong"/>
          <w:rFonts w:ascii="仿宋_GB2312" w:eastAsia="仿宋_GB2312" w:cs="仿宋_GB2312" w:hint="eastAsia"/>
          <w:color w:val="000000"/>
          <w:sz w:val="28"/>
          <w:szCs w:val="28"/>
        </w:rPr>
        <w:t>第十条</w:t>
      </w:r>
      <w:r w:rsidRPr="00882402">
        <w:rPr>
          <w:color w:val="000000"/>
          <w:sz w:val="28"/>
          <w:szCs w:val="28"/>
        </w:rPr>
        <w:t xml:space="preserve">  </w:t>
      </w:r>
      <w:r w:rsidRPr="00882402">
        <w:rPr>
          <w:rFonts w:ascii="仿宋_GB2312" w:eastAsia="仿宋_GB2312" w:cs="仿宋_GB2312" w:hint="eastAsia"/>
          <w:color w:val="000000"/>
          <w:sz w:val="28"/>
          <w:szCs w:val="28"/>
        </w:rPr>
        <w:t>基金资助出版的学术著作，应在出版物扉页或合适位置标注“安徽师范大学学术著作出版基金资助出版”字样。</w:t>
      </w:r>
    </w:p>
    <w:p w:rsidR="004E2D1E" w:rsidRPr="00882402" w:rsidRDefault="004E2D1E" w:rsidP="008B15BD">
      <w:pPr>
        <w:widowControl w:val="0"/>
        <w:spacing w:line="480" w:lineRule="exact"/>
        <w:ind w:firstLineChars="200" w:firstLine="31680"/>
        <w:jc w:val="both"/>
        <w:rPr>
          <w:rFonts w:ascii="仿宋_GB2312" w:eastAsia="仿宋_GB2312" w:cs="Times New Roman"/>
          <w:color w:val="000000"/>
          <w:sz w:val="28"/>
          <w:szCs w:val="28"/>
        </w:rPr>
      </w:pPr>
      <w:r w:rsidRPr="00882402">
        <w:rPr>
          <w:rStyle w:val="Strong"/>
          <w:rFonts w:ascii="仿宋_GB2312" w:eastAsia="仿宋_GB2312" w:cs="仿宋_GB2312" w:hint="eastAsia"/>
          <w:color w:val="000000"/>
          <w:sz w:val="28"/>
          <w:szCs w:val="28"/>
        </w:rPr>
        <w:t>第十一条</w:t>
      </w:r>
      <w:r w:rsidRPr="00882402">
        <w:rPr>
          <w:color w:val="000000"/>
          <w:sz w:val="28"/>
          <w:szCs w:val="28"/>
        </w:rPr>
        <w:t xml:space="preserve">  </w:t>
      </w:r>
      <w:r w:rsidRPr="00882402">
        <w:rPr>
          <w:rFonts w:ascii="仿宋_GB2312" w:eastAsia="仿宋_GB2312" w:cs="仿宋_GB2312" w:hint="eastAsia"/>
          <w:color w:val="000000"/>
          <w:sz w:val="28"/>
          <w:szCs w:val="28"/>
        </w:rPr>
        <w:t>获资助的学术著作出版后，申请人应向科研处报送</w:t>
      </w:r>
      <w:r>
        <w:rPr>
          <w:rFonts w:ascii="仿宋_GB2312" w:eastAsia="仿宋_GB2312" w:cs="仿宋_GB2312"/>
          <w:color w:val="000000"/>
          <w:sz w:val="28"/>
          <w:szCs w:val="28"/>
        </w:rPr>
        <w:t>3</w:t>
      </w:r>
      <w:r w:rsidRPr="00882402">
        <w:rPr>
          <w:rFonts w:ascii="仿宋_GB2312" w:eastAsia="仿宋_GB2312" w:cs="仿宋_GB2312" w:hint="eastAsia"/>
          <w:color w:val="000000"/>
          <w:sz w:val="28"/>
          <w:szCs w:val="28"/>
        </w:rPr>
        <w:t>本样书</w:t>
      </w:r>
      <w:r>
        <w:rPr>
          <w:rFonts w:ascii="仿宋_GB2312" w:eastAsia="仿宋_GB2312" w:cs="仿宋_GB2312" w:hint="eastAsia"/>
          <w:color w:val="000000"/>
          <w:sz w:val="28"/>
          <w:szCs w:val="28"/>
        </w:rPr>
        <w:t>结项</w:t>
      </w:r>
      <w:r w:rsidRPr="00882402">
        <w:rPr>
          <w:rFonts w:ascii="仿宋_GB2312" w:eastAsia="仿宋_GB2312" w:cs="仿宋_GB2312" w:hint="eastAsia"/>
          <w:color w:val="000000"/>
          <w:sz w:val="28"/>
          <w:szCs w:val="28"/>
        </w:rPr>
        <w:t>。</w:t>
      </w:r>
    </w:p>
    <w:p w:rsidR="004E2D1E" w:rsidRPr="00882402" w:rsidRDefault="004E2D1E" w:rsidP="00087FC2">
      <w:pPr>
        <w:widowControl w:val="0"/>
        <w:spacing w:beforeLines="100" w:afterLines="50" w:line="480" w:lineRule="exact"/>
        <w:jc w:val="center"/>
        <w:rPr>
          <w:rStyle w:val="Strong"/>
          <w:rFonts w:ascii="仿宋_GB2312" w:eastAsia="仿宋_GB2312" w:cs="Times New Roman"/>
          <w:color w:val="000000"/>
          <w:sz w:val="28"/>
          <w:szCs w:val="28"/>
        </w:rPr>
      </w:pPr>
      <w:r w:rsidRPr="00882402">
        <w:rPr>
          <w:rStyle w:val="Strong"/>
          <w:rFonts w:ascii="仿宋_GB2312" w:eastAsia="仿宋_GB2312" w:cs="仿宋_GB2312" w:hint="eastAsia"/>
          <w:color w:val="000000"/>
          <w:sz w:val="28"/>
          <w:szCs w:val="28"/>
        </w:rPr>
        <w:t>第五章</w:t>
      </w:r>
      <w:r w:rsidRPr="00882402">
        <w:rPr>
          <w:rStyle w:val="Strong"/>
          <w:rFonts w:ascii="仿宋_GB2312" w:eastAsia="仿宋_GB2312" w:cs="仿宋_GB2312"/>
          <w:color w:val="000000"/>
          <w:sz w:val="28"/>
          <w:szCs w:val="28"/>
        </w:rPr>
        <w:t xml:space="preserve">  </w:t>
      </w:r>
      <w:r w:rsidRPr="00882402">
        <w:rPr>
          <w:rStyle w:val="Strong"/>
          <w:rFonts w:ascii="仿宋_GB2312" w:eastAsia="仿宋_GB2312" w:cs="仿宋_GB2312" w:hint="eastAsia"/>
          <w:color w:val="000000"/>
          <w:sz w:val="28"/>
          <w:szCs w:val="28"/>
        </w:rPr>
        <w:t>附则</w:t>
      </w:r>
    </w:p>
    <w:p w:rsidR="004E2D1E" w:rsidRPr="008B15BD" w:rsidRDefault="004E2D1E" w:rsidP="008B15BD">
      <w:pPr>
        <w:widowControl w:val="0"/>
        <w:spacing w:line="480" w:lineRule="exact"/>
        <w:ind w:firstLineChars="200" w:firstLine="31680"/>
        <w:jc w:val="both"/>
        <w:rPr>
          <w:rFonts w:ascii="仿宋_GB2312" w:eastAsia="仿宋_GB2312" w:cs="Times New Roman"/>
          <w:color w:val="000000"/>
          <w:sz w:val="28"/>
          <w:szCs w:val="28"/>
        </w:rPr>
      </w:pPr>
      <w:r w:rsidRPr="00882402">
        <w:rPr>
          <w:rStyle w:val="Strong"/>
          <w:rFonts w:ascii="仿宋_GB2312" w:eastAsia="仿宋_GB2312" w:cs="仿宋_GB2312" w:hint="eastAsia"/>
          <w:color w:val="000000"/>
          <w:sz w:val="28"/>
          <w:szCs w:val="28"/>
        </w:rPr>
        <w:t>第十二条</w:t>
      </w:r>
      <w:r w:rsidRPr="00882402">
        <w:t xml:space="preserve">  </w:t>
      </w:r>
      <w:r w:rsidRPr="008B15BD">
        <w:rPr>
          <w:rFonts w:ascii="仿宋_GB2312" w:eastAsia="仿宋_GB2312" w:cs="仿宋_GB2312" w:hint="eastAsia"/>
          <w:color w:val="000000"/>
          <w:sz w:val="28"/>
          <w:szCs w:val="28"/>
        </w:rPr>
        <w:t>本办法由安徽师范大学出版社、科研处负责解释。</w:t>
      </w:r>
    </w:p>
    <w:p w:rsidR="004E2D1E" w:rsidRPr="008B15BD" w:rsidRDefault="004E2D1E" w:rsidP="008B15BD">
      <w:pPr>
        <w:widowControl w:val="0"/>
        <w:spacing w:line="480" w:lineRule="exact"/>
        <w:ind w:firstLineChars="200" w:firstLine="31680"/>
        <w:jc w:val="both"/>
        <w:rPr>
          <w:rFonts w:ascii="仿宋_GB2312" w:eastAsia="仿宋_GB2312" w:cs="Times New Roman"/>
          <w:color w:val="000000"/>
          <w:sz w:val="28"/>
          <w:szCs w:val="28"/>
        </w:rPr>
      </w:pPr>
      <w:r w:rsidRPr="008B15BD">
        <w:rPr>
          <w:rFonts w:ascii="仿宋_GB2312" w:eastAsia="仿宋_GB2312" w:cs="仿宋_GB2312" w:hint="eastAsia"/>
          <w:b/>
          <w:bCs/>
          <w:sz w:val="28"/>
          <w:szCs w:val="28"/>
        </w:rPr>
        <w:t>第十三条</w:t>
      </w:r>
      <w:r w:rsidRPr="008B15BD">
        <w:t xml:space="preserve"> </w:t>
      </w:r>
      <w:r w:rsidRPr="008B15BD">
        <w:rPr>
          <w:rFonts w:ascii="仿宋_GB2312" w:eastAsia="仿宋_GB2312" w:cs="仿宋_GB2312"/>
          <w:color w:val="000000"/>
          <w:sz w:val="28"/>
          <w:szCs w:val="28"/>
        </w:rPr>
        <w:t xml:space="preserve"> </w:t>
      </w:r>
      <w:r w:rsidRPr="008B15BD">
        <w:rPr>
          <w:rFonts w:ascii="仿宋_GB2312" w:eastAsia="仿宋_GB2312" w:cs="仿宋_GB2312" w:hint="eastAsia"/>
          <w:color w:val="000000"/>
          <w:sz w:val="28"/>
          <w:szCs w:val="28"/>
        </w:rPr>
        <w:t>本办法自发布之日起施行。《安徽师范大学学术著作出版基金管理暂行办法》（校科字〔</w:t>
      </w:r>
      <w:r w:rsidRPr="008B15BD">
        <w:rPr>
          <w:rFonts w:ascii="仿宋_GB2312" w:eastAsia="仿宋_GB2312" w:cs="仿宋_GB2312"/>
          <w:color w:val="000000"/>
          <w:sz w:val="28"/>
          <w:szCs w:val="28"/>
        </w:rPr>
        <w:t>2011</w:t>
      </w:r>
      <w:r w:rsidRPr="008B15BD">
        <w:rPr>
          <w:rFonts w:ascii="仿宋_GB2312" w:eastAsia="仿宋_GB2312" w:cs="仿宋_GB2312" w:hint="eastAsia"/>
          <w:color w:val="000000"/>
          <w:sz w:val="28"/>
          <w:szCs w:val="28"/>
        </w:rPr>
        <w:t>〕</w:t>
      </w:r>
      <w:r w:rsidRPr="008B15BD">
        <w:rPr>
          <w:rFonts w:ascii="仿宋_GB2312" w:eastAsia="仿宋_GB2312" w:cs="仿宋_GB2312"/>
          <w:color w:val="000000"/>
          <w:sz w:val="28"/>
          <w:szCs w:val="28"/>
        </w:rPr>
        <w:t>4</w:t>
      </w:r>
      <w:r w:rsidRPr="008B15BD">
        <w:rPr>
          <w:rFonts w:ascii="仿宋_GB2312" w:eastAsia="仿宋_GB2312" w:cs="仿宋_GB2312" w:hint="eastAsia"/>
          <w:color w:val="000000"/>
          <w:sz w:val="28"/>
          <w:szCs w:val="28"/>
        </w:rPr>
        <w:t>号）同时废止。</w:t>
      </w:r>
    </w:p>
    <w:p w:rsidR="004E2D1E" w:rsidRPr="00882402" w:rsidRDefault="004E2D1E" w:rsidP="008B15BD">
      <w:pPr>
        <w:widowControl w:val="0"/>
        <w:spacing w:line="480" w:lineRule="exact"/>
        <w:ind w:firstLineChars="200" w:firstLine="31680"/>
        <w:jc w:val="both"/>
        <w:rPr>
          <w:rFonts w:cs="Times New Roman"/>
          <w:sz w:val="28"/>
          <w:szCs w:val="28"/>
        </w:rPr>
      </w:pPr>
    </w:p>
    <w:p w:rsidR="004E2D1E" w:rsidRDefault="004E2D1E" w:rsidP="008B15BD">
      <w:pPr>
        <w:widowControl w:val="0"/>
        <w:spacing w:line="480" w:lineRule="exact"/>
        <w:ind w:firstLineChars="200" w:firstLine="31680"/>
        <w:jc w:val="both"/>
        <w:rPr>
          <w:rFonts w:ascii="仿宋_GB2312" w:eastAsia="仿宋_GB2312" w:cs="Times New Roman"/>
          <w:color w:val="000000"/>
          <w:sz w:val="28"/>
          <w:szCs w:val="28"/>
        </w:rPr>
      </w:pPr>
      <w:r w:rsidRPr="00882402">
        <w:rPr>
          <w:rFonts w:cs="Times New Roman"/>
          <w:sz w:val="28"/>
          <w:szCs w:val="28"/>
        </w:rPr>
        <w:t> </w:t>
      </w:r>
      <w:r w:rsidRPr="00882402">
        <w:rPr>
          <w:sz w:val="28"/>
          <w:szCs w:val="28"/>
        </w:rPr>
        <w:t xml:space="preserve">                                               </w:t>
      </w:r>
    </w:p>
    <w:p w:rsidR="004E2D1E" w:rsidRPr="00882402" w:rsidRDefault="004E2D1E" w:rsidP="008B15BD">
      <w:pPr>
        <w:widowControl w:val="0"/>
        <w:spacing w:line="480" w:lineRule="exact"/>
        <w:ind w:firstLineChars="1950" w:firstLine="31680"/>
        <w:jc w:val="both"/>
        <w:rPr>
          <w:rStyle w:val="Strong"/>
          <w:rFonts w:cs="Times New Roman"/>
          <w:b w:val="0"/>
          <w:bCs w:val="0"/>
          <w:sz w:val="28"/>
          <w:szCs w:val="28"/>
        </w:rPr>
      </w:pPr>
      <w:r w:rsidRPr="00882402">
        <w:rPr>
          <w:rFonts w:ascii="仿宋_GB2312" w:eastAsia="仿宋_GB2312" w:cs="仿宋_GB2312"/>
          <w:color w:val="000000"/>
          <w:sz w:val="28"/>
          <w:szCs w:val="28"/>
        </w:rPr>
        <w:t>2015</w:t>
      </w:r>
      <w:r w:rsidRPr="00882402">
        <w:rPr>
          <w:rFonts w:ascii="仿宋_GB2312" w:eastAsia="仿宋_GB2312" w:cs="仿宋_GB2312" w:hint="eastAsia"/>
          <w:color w:val="000000"/>
          <w:sz w:val="28"/>
          <w:szCs w:val="28"/>
        </w:rPr>
        <w:t>年</w:t>
      </w:r>
      <w:r w:rsidRPr="00882402">
        <w:rPr>
          <w:rFonts w:ascii="仿宋_GB2312" w:eastAsia="仿宋_GB2312" w:cs="仿宋_GB2312"/>
          <w:color w:val="000000"/>
          <w:sz w:val="28"/>
          <w:szCs w:val="28"/>
        </w:rPr>
        <w:t>9</w:t>
      </w:r>
      <w:r w:rsidRPr="00882402">
        <w:rPr>
          <w:rFonts w:ascii="仿宋_GB2312" w:eastAsia="仿宋_GB2312" w:cs="仿宋_GB2312" w:hint="eastAsia"/>
          <w:color w:val="000000"/>
          <w:sz w:val="28"/>
          <w:szCs w:val="28"/>
        </w:rPr>
        <w:t>月</w:t>
      </w:r>
      <w:r w:rsidRPr="00882402">
        <w:rPr>
          <w:rFonts w:ascii="仿宋_GB2312" w:eastAsia="仿宋_GB2312" w:cs="仿宋_GB2312"/>
          <w:color w:val="000000"/>
          <w:sz w:val="28"/>
          <w:szCs w:val="28"/>
        </w:rPr>
        <w:t>29</w:t>
      </w:r>
      <w:r w:rsidRPr="00882402">
        <w:rPr>
          <w:rFonts w:ascii="仿宋_GB2312" w:eastAsia="仿宋_GB2312" w:cs="仿宋_GB2312" w:hint="eastAsia"/>
          <w:color w:val="000000"/>
          <w:sz w:val="28"/>
          <w:szCs w:val="28"/>
        </w:rPr>
        <w:t>日</w:t>
      </w:r>
    </w:p>
    <w:p w:rsidR="004E2D1E" w:rsidRDefault="004E2D1E" w:rsidP="00323B43">
      <w:pPr>
        <w:rPr>
          <w:rFonts w:cs="Times New Roman"/>
        </w:rPr>
      </w:pPr>
    </w:p>
    <w:sectPr w:rsidR="004E2D1E"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altName w:val="宋体"/>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35F2"/>
    <w:rsid w:val="00087FC2"/>
    <w:rsid w:val="00323B43"/>
    <w:rsid w:val="00385194"/>
    <w:rsid w:val="003D37D8"/>
    <w:rsid w:val="004358AB"/>
    <w:rsid w:val="004955F6"/>
    <w:rsid w:val="004E2D1E"/>
    <w:rsid w:val="004F6E58"/>
    <w:rsid w:val="00882402"/>
    <w:rsid w:val="008B15BD"/>
    <w:rsid w:val="008B7726"/>
    <w:rsid w:val="00A135F2"/>
    <w:rsid w:val="00BB32C9"/>
    <w:rsid w:val="00D027EB"/>
    <w:rsid w:val="00D72C5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5F2"/>
    <w:rPr>
      <w:rFonts w:ascii="宋体" w:eastAsia="宋体" w:hAnsi="宋体" w:cs="宋体"/>
      <w:kern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135F2"/>
    <w:pPr>
      <w:spacing w:before="100" w:beforeAutospacing="1" w:after="100" w:afterAutospacing="1"/>
    </w:pPr>
  </w:style>
  <w:style w:type="character" w:styleId="Strong">
    <w:name w:val="Strong"/>
    <w:basedOn w:val="DefaultParagraphFont"/>
    <w:uiPriority w:val="99"/>
    <w:qFormat/>
    <w:rsid w:val="00A135F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163</Words>
  <Characters>934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雷桁</cp:lastModifiedBy>
  <cp:revision>2</cp:revision>
  <dcterms:created xsi:type="dcterms:W3CDTF">2015-10-22T00:59:00Z</dcterms:created>
  <dcterms:modified xsi:type="dcterms:W3CDTF">2015-10-28T07:41:00Z</dcterms:modified>
</cp:coreProperties>
</file>